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85" w:rsidRPr="008F05F6" w:rsidRDefault="008F05F6" w:rsidP="008F0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5F6">
        <w:rPr>
          <w:rFonts w:ascii="Times New Roman" w:hAnsi="Times New Roman" w:cs="Times New Roman"/>
          <w:b/>
          <w:sz w:val="24"/>
          <w:szCs w:val="24"/>
        </w:rPr>
        <w:t>Стоимость услуг определяется на основании Прейскуранта на услуги (работы), оказываемые (выполняемые)</w:t>
      </w:r>
    </w:p>
    <w:p w:rsidR="008F05F6" w:rsidRPr="008F05F6" w:rsidRDefault="008F05F6" w:rsidP="008F0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5F6">
        <w:rPr>
          <w:rFonts w:ascii="Times New Roman" w:hAnsi="Times New Roman" w:cs="Times New Roman"/>
          <w:b/>
          <w:sz w:val="24"/>
          <w:szCs w:val="24"/>
        </w:rPr>
        <w:t>ГУП «Национальное кадастровое агентство»</w:t>
      </w:r>
    </w:p>
    <w:p w:rsidR="008F05F6" w:rsidRPr="008F05F6" w:rsidRDefault="008F05F6" w:rsidP="008F05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43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5830"/>
        <w:gridCol w:w="2126"/>
        <w:gridCol w:w="2126"/>
        <w:gridCol w:w="1843"/>
        <w:gridCol w:w="1985"/>
      </w:tblGrid>
      <w:tr w:rsidR="00B62FCA" w:rsidRPr="008F05F6" w:rsidTr="00A12011">
        <w:trPr>
          <w:trHeight w:val="442"/>
          <w:tblCellSpacing w:w="0" w:type="dxa"/>
        </w:trPr>
        <w:tc>
          <w:tcPr>
            <w:tcW w:w="833" w:type="dxa"/>
            <w:shd w:val="clear" w:color="auto" w:fill="FFFFFF"/>
            <w:vAlign w:val="center"/>
          </w:tcPr>
          <w:p w:rsidR="00B62FCA" w:rsidRPr="008F05F6" w:rsidRDefault="00B62FCA" w:rsidP="003C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30" w:type="dxa"/>
            <w:shd w:val="clear" w:color="auto" w:fill="FFFFFF"/>
            <w:vAlign w:val="center"/>
          </w:tcPr>
          <w:p w:rsidR="00B62FCA" w:rsidRPr="008F05F6" w:rsidRDefault="00B62FCA" w:rsidP="003C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2FCA" w:rsidRPr="008F05F6" w:rsidRDefault="00B62FCA" w:rsidP="003C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2FCA" w:rsidRPr="008F05F6" w:rsidRDefault="00445A01" w:rsidP="0044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62FCA" w:rsidRPr="008F05F6">
              <w:rPr>
                <w:rFonts w:ascii="Times New Roman" w:hAnsi="Times New Roman" w:cs="Times New Roman"/>
                <w:sz w:val="20"/>
                <w:szCs w:val="20"/>
              </w:rPr>
              <w:t xml:space="preserve">ариф, без НДС, </w:t>
            </w:r>
            <w:proofErr w:type="spellStart"/>
            <w:r w:rsidR="00B62FCA" w:rsidRPr="008F05F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="00B62FCA" w:rsidRPr="008F05F6" w:rsidRDefault="00B62FCA" w:rsidP="003C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sz w:val="20"/>
                <w:szCs w:val="20"/>
              </w:rPr>
              <w:t>Сумма НДС, руб.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62FCA" w:rsidRPr="008F05F6" w:rsidRDefault="00445A01" w:rsidP="003C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r w:rsidR="00B62FCA" w:rsidRPr="008F05F6">
              <w:rPr>
                <w:rFonts w:ascii="Times New Roman" w:hAnsi="Times New Roman" w:cs="Times New Roman"/>
                <w:sz w:val="20"/>
                <w:szCs w:val="20"/>
              </w:rPr>
              <w:t>, с НДС, руб.</w:t>
            </w:r>
          </w:p>
        </w:tc>
      </w:tr>
      <w:tr w:rsidR="008F05F6" w:rsidRPr="008F05F6" w:rsidTr="008C5CAA">
        <w:trPr>
          <w:trHeight w:val="1345"/>
          <w:tblCellSpacing w:w="0" w:type="dxa"/>
        </w:trPr>
        <w:tc>
          <w:tcPr>
            <w:tcW w:w="833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0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структурным подразделениям землеустройства местных исполнительных комитетов информации, требующей специальной обработки и анализа сведений и документов государственного земельного кадастра и регистра недвижимости, в отношении зарегистрированных на территории одного района/города земельных участков, их границ, правообладателей, даты и времени их государственной регистрации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shp</w:t>
            </w:r>
            <w:proofErr w:type="spellEnd"/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10,98</w:t>
            </w:r>
          </w:p>
        </w:tc>
      </w:tr>
      <w:tr w:rsidR="008F05F6" w:rsidRPr="008F05F6" w:rsidTr="008C5CAA">
        <w:trPr>
          <w:trHeight w:val="535"/>
          <w:tblCellSpacing w:w="0" w:type="dxa"/>
        </w:trPr>
        <w:tc>
          <w:tcPr>
            <w:tcW w:w="833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0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информации из единого реестра административно-территориальных и территориальных единиц Республики Беларусь о зарегистрированных границах административно-территориальных и территориальных единиц, расположенных на территории района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shp</w:t>
            </w:r>
            <w:proofErr w:type="spellEnd"/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F05F6" w:rsidRPr="008F05F6" w:rsidRDefault="008F05F6" w:rsidP="008B6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</w:t>
            </w:r>
            <w:r w:rsidR="008B61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8F05F6" w:rsidRPr="008F05F6" w:rsidRDefault="008F05F6" w:rsidP="008B6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B61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2,88</w:t>
            </w:r>
          </w:p>
        </w:tc>
      </w:tr>
      <w:tr w:rsidR="008F05F6" w:rsidRPr="008F05F6" w:rsidTr="008C5CAA">
        <w:trPr>
          <w:trHeight w:val="415"/>
          <w:tblCellSpacing w:w="0" w:type="dxa"/>
        </w:trPr>
        <w:tc>
          <w:tcPr>
            <w:tcW w:w="833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30" w:type="dxa"/>
            <w:shd w:val="clear" w:color="auto" w:fill="FFFFFF"/>
            <w:vAlign w:val="center"/>
            <w:hideMark/>
          </w:tcPr>
          <w:p w:rsidR="008F05F6" w:rsidRPr="008F05F6" w:rsidRDefault="008F05F6" w:rsidP="008C5C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дистанционного доступа к регистру недвижимости </w:t>
            </w:r>
            <w:r w:rsidRPr="008F05F6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</w:t>
            </w: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-ресурса </w:t>
            </w:r>
            <w:proofErr w:type="spellStart"/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gzk</w:t>
            </w:r>
            <w:proofErr w:type="spellEnd"/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nca</w:t>
            </w:r>
            <w:proofErr w:type="spellEnd"/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by</w:t>
            </w: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получения информации о правах, ограничениях (обременениях) прав на объект недвижимого имущества в виде электронных сообщений и осуществление его поддержки в течение календарного месяца: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05F6" w:rsidRPr="008F05F6" w:rsidRDefault="008F05F6" w:rsidP="008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F05F6" w:rsidRPr="008F05F6" w:rsidRDefault="008F05F6" w:rsidP="008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F05F6" w:rsidRPr="008F05F6" w:rsidRDefault="008F05F6" w:rsidP="008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F05F6" w:rsidRPr="008F05F6" w:rsidRDefault="008F05F6" w:rsidP="008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F05F6" w:rsidRPr="008F05F6" w:rsidTr="008C5CAA">
        <w:trPr>
          <w:trHeight w:val="840"/>
          <w:tblCellSpacing w:w="0" w:type="dxa"/>
        </w:trPr>
        <w:tc>
          <w:tcPr>
            <w:tcW w:w="833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830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тарифный план «1000» (1000 информационных сообщений в течение календарного месяца)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Дистанционный доступ одной учетной записи в месяц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71,67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14,33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86,00</w:t>
            </w:r>
            <w:bookmarkStart w:id="0" w:name="_GoBack"/>
            <w:bookmarkEnd w:id="0"/>
          </w:p>
        </w:tc>
      </w:tr>
      <w:tr w:rsidR="008F05F6" w:rsidRPr="008F05F6" w:rsidTr="008C5CAA">
        <w:trPr>
          <w:trHeight w:val="842"/>
          <w:tblCellSpacing w:w="0" w:type="dxa"/>
        </w:trPr>
        <w:tc>
          <w:tcPr>
            <w:tcW w:w="833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830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тарифный план «500» (500 информационных сообщений в течение календарного месяца)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F05F6" w:rsidRPr="008F05F6" w:rsidRDefault="008F05F6" w:rsidP="008F0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Дистанционный доступ одной учетной записи в месяц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8F05F6" w:rsidRPr="008F05F6" w:rsidRDefault="008F05F6" w:rsidP="008B6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8B61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8F0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8F05F6" w:rsidRPr="008F05F6" w:rsidTr="008C5CAA">
        <w:trPr>
          <w:trHeight w:val="842"/>
          <w:tblCellSpacing w:w="0" w:type="dxa"/>
        </w:trPr>
        <w:tc>
          <w:tcPr>
            <w:tcW w:w="833" w:type="dxa"/>
            <w:shd w:val="clear" w:color="auto" w:fill="FFFFFF"/>
            <w:vAlign w:val="center"/>
          </w:tcPr>
          <w:p w:rsidR="008F05F6" w:rsidRPr="008F05F6" w:rsidRDefault="008F05F6" w:rsidP="008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830" w:type="dxa"/>
            <w:shd w:val="clear" w:color="auto" w:fill="FFFFFF"/>
            <w:vAlign w:val="center"/>
          </w:tcPr>
          <w:p w:rsidR="008F05F6" w:rsidRPr="008F05F6" w:rsidRDefault="008F05F6" w:rsidP="008F0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тарифный план «200» (200 информационных сообщений в течение календарного месяца)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05F6" w:rsidRPr="008F05F6" w:rsidRDefault="008F05F6" w:rsidP="008F0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Дистанционный доступ одной учетной записи в месяц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  <w:r w:rsidR="008F05F6" w:rsidRPr="008F0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F05F6" w:rsidRPr="008F05F6" w:rsidRDefault="008B6140" w:rsidP="008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36,00</w:t>
            </w:r>
          </w:p>
        </w:tc>
      </w:tr>
    </w:tbl>
    <w:p w:rsidR="009F5CF6" w:rsidRDefault="009F5CF6" w:rsidP="00C60685">
      <w:pPr>
        <w:ind w:right="-1136"/>
        <w:rPr>
          <w:rFonts w:ascii="Helvetica" w:eastAsia="Times New Roman" w:hAnsi="Helvetica" w:cs="Helvetica"/>
          <w:color w:val="2A2A2A"/>
          <w:sz w:val="18"/>
          <w:szCs w:val="18"/>
          <w:shd w:val="clear" w:color="auto" w:fill="FFFFFF"/>
          <w:lang w:eastAsia="ru-RU"/>
        </w:rPr>
      </w:pPr>
    </w:p>
    <w:sectPr w:rsidR="009F5CF6" w:rsidSect="008F05F6">
      <w:pgSz w:w="16838" w:h="11906" w:orient="landscape"/>
      <w:pgMar w:top="426" w:right="280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3"/>
    <w:rsid w:val="002B1482"/>
    <w:rsid w:val="003E7169"/>
    <w:rsid w:val="00445A01"/>
    <w:rsid w:val="00552A22"/>
    <w:rsid w:val="005A2CB3"/>
    <w:rsid w:val="00665721"/>
    <w:rsid w:val="006A2FA8"/>
    <w:rsid w:val="006E2598"/>
    <w:rsid w:val="0077425B"/>
    <w:rsid w:val="00843185"/>
    <w:rsid w:val="00887B55"/>
    <w:rsid w:val="008B6140"/>
    <w:rsid w:val="008C5CAA"/>
    <w:rsid w:val="008F05F6"/>
    <w:rsid w:val="009A5005"/>
    <w:rsid w:val="009F5CF6"/>
    <w:rsid w:val="00A12011"/>
    <w:rsid w:val="00B62FCA"/>
    <w:rsid w:val="00C60685"/>
    <w:rsid w:val="00C868C2"/>
    <w:rsid w:val="00D23473"/>
    <w:rsid w:val="00F0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41E9"/>
  <w15:chartTrackingRefBased/>
  <w15:docId w15:val="{F947849A-5A96-47A3-BB4A-0C1CFC4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Анна Викторовна</dc:creator>
  <cp:keywords/>
  <dc:description/>
  <cp:lastModifiedBy>Швед Анна Викторовна</cp:lastModifiedBy>
  <cp:revision>17</cp:revision>
  <cp:lastPrinted>2025-06-12T09:40:00Z</cp:lastPrinted>
  <dcterms:created xsi:type="dcterms:W3CDTF">2023-09-18T14:17:00Z</dcterms:created>
  <dcterms:modified xsi:type="dcterms:W3CDTF">2025-08-14T12:21:00Z</dcterms:modified>
</cp:coreProperties>
</file>